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B0" w:rsidRDefault="00052DB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52DB0" w:rsidRDefault="00052DB0">
      <w:pPr>
        <w:pStyle w:val="ConsPlusNormal"/>
        <w:jc w:val="both"/>
        <w:outlineLvl w:val="0"/>
      </w:pPr>
    </w:p>
    <w:p w:rsidR="00052DB0" w:rsidRDefault="00052DB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2DB0" w:rsidRDefault="00052DB0">
      <w:pPr>
        <w:pStyle w:val="ConsPlusTitle"/>
        <w:jc w:val="center"/>
      </w:pPr>
    </w:p>
    <w:p w:rsidR="00052DB0" w:rsidRDefault="00052DB0">
      <w:pPr>
        <w:pStyle w:val="ConsPlusTitle"/>
        <w:jc w:val="center"/>
      </w:pPr>
      <w:r>
        <w:t>ПОСТАНОВЛЕНИЕ</w:t>
      </w:r>
    </w:p>
    <w:p w:rsidR="00052DB0" w:rsidRDefault="00052DB0">
      <w:pPr>
        <w:pStyle w:val="ConsPlusTitle"/>
        <w:jc w:val="center"/>
      </w:pPr>
      <w:r>
        <w:t>от 30 июля 1994 г. N 890</w:t>
      </w:r>
    </w:p>
    <w:p w:rsidR="00052DB0" w:rsidRDefault="00052DB0">
      <w:pPr>
        <w:pStyle w:val="ConsPlusTitle"/>
        <w:jc w:val="center"/>
      </w:pPr>
    </w:p>
    <w:p w:rsidR="00052DB0" w:rsidRDefault="00052DB0">
      <w:pPr>
        <w:pStyle w:val="ConsPlusTitle"/>
        <w:jc w:val="center"/>
      </w:pPr>
      <w:r>
        <w:t>О ГОСУДАРСТВЕННОЙ ПОДДЕРЖКЕ РАЗВИТИЯ</w:t>
      </w:r>
    </w:p>
    <w:p w:rsidR="00052DB0" w:rsidRDefault="00052DB0">
      <w:pPr>
        <w:pStyle w:val="ConsPlusTitle"/>
        <w:jc w:val="center"/>
      </w:pPr>
      <w:r>
        <w:t>МЕДИЦИНСКОЙ ПРОМЫШЛЕННОСТИ И УЛУЧШЕНИИ ОБЕСПЕЧЕНИЯ</w:t>
      </w:r>
    </w:p>
    <w:p w:rsidR="00052DB0" w:rsidRDefault="00052DB0">
      <w:pPr>
        <w:pStyle w:val="ConsPlusTitle"/>
        <w:jc w:val="center"/>
      </w:pPr>
      <w:r>
        <w:t xml:space="preserve">НАСЕЛЕНИЯ И УЧРЕЖДЕНИЙ ЗДРАВООХРАНЕНИЯ </w:t>
      </w:r>
      <w:proofErr w:type="gramStart"/>
      <w:r>
        <w:t>ЛЕКАРСТВЕННЫМИ</w:t>
      </w:r>
      <w:proofErr w:type="gramEnd"/>
    </w:p>
    <w:p w:rsidR="00052DB0" w:rsidRDefault="00052DB0">
      <w:pPr>
        <w:pStyle w:val="ConsPlusTitle"/>
        <w:jc w:val="center"/>
      </w:pPr>
      <w:r>
        <w:t>СРЕДСТВАМИ И ИЗДЕЛИЯМИ МЕДИЦИНСКОГО НАЗНАЧЕНИЯ</w:t>
      </w:r>
    </w:p>
    <w:p w:rsidR="00052DB0" w:rsidRDefault="00052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2D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2DB0" w:rsidRDefault="00052D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6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7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9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10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1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2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</w:tr>
    </w:tbl>
    <w:p w:rsidR="00052DB0" w:rsidRDefault="00052DB0">
      <w:pPr>
        <w:pStyle w:val="ConsPlusNormal"/>
        <w:jc w:val="center"/>
      </w:pPr>
    </w:p>
    <w:p w:rsidR="00052DB0" w:rsidRDefault="00052DB0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4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4. Органам исполнительной власти субъектов Российской Федерации: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осуществлять меры по </w:t>
      </w:r>
      <w:proofErr w:type="gramStart"/>
      <w:r>
        <w:t>контролю за</w:t>
      </w:r>
      <w:proofErr w:type="gramEnd"/>
      <w:r>
        <w:t xml:space="preserve">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052DB0" w:rsidRDefault="00052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2D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2DB0" w:rsidRDefault="00052DB0">
            <w:pPr>
              <w:pStyle w:val="ConsPlusNormal"/>
              <w:jc w:val="both"/>
            </w:pPr>
            <w:r>
              <w:rPr>
                <w:color w:val="392C69"/>
              </w:rPr>
              <w:t>Абзац 5 пункта 4 утратил силу в части жизненно необходимых и важнейших лекарственных сре</w:t>
            </w:r>
            <w:proofErr w:type="gramStart"/>
            <w:r>
              <w:rPr>
                <w:color w:val="392C69"/>
              </w:rPr>
              <w:t>дств в св</w:t>
            </w:r>
            <w:proofErr w:type="gramEnd"/>
            <w:r>
              <w:rPr>
                <w:color w:val="392C69"/>
              </w:rPr>
              <w:t xml:space="preserve">язи с изданием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</w:tr>
    </w:tbl>
    <w:p w:rsidR="00052DB0" w:rsidRDefault="00052DB0">
      <w:pPr>
        <w:pStyle w:val="ConsPlusNormal"/>
        <w:spacing w:before="28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</w:t>
      </w:r>
      <w:proofErr w:type="gramStart"/>
      <w:r>
        <w:t xml:space="preserve">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9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1997, N 15, ст. 1756), - к ценам поставщика, выигравшего конкурс;</w:t>
      </w:r>
      <w:proofErr w:type="gramEnd"/>
    </w:p>
    <w:p w:rsidR="00052DB0" w:rsidRDefault="00052DB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052DB0" w:rsidRDefault="00052DB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</w:t>
      </w:r>
      <w:r>
        <w:lastRenderedPageBreak/>
        <w:t xml:space="preserve">и по вопросам, </w:t>
      </w:r>
      <w:proofErr w:type="gramStart"/>
      <w:r>
        <w:t>требующим</w:t>
      </w:r>
      <w:proofErr w:type="gramEnd"/>
      <w:r>
        <w:t xml:space="preserve"> решения Правительства Российской Федерации, внести соответствующий проект постановления;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</w:t>
      </w:r>
      <w:proofErr w:type="gramEnd"/>
      <w:r>
        <w:t xml:space="preserve"> ввести в 1994 году финансовый механизм и систему мер, обеспечивающих: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 xml:space="preserve">12. Признать утратившим силу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052DB0" w:rsidRDefault="00052DB0">
      <w:pPr>
        <w:pStyle w:val="ConsPlusNormal"/>
      </w:pPr>
    </w:p>
    <w:p w:rsidR="00052DB0" w:rsidRDefault="00052DB0">
      <w:pPr>
        <w:pStyle w:val="ConsPlusNormal"/>
        <w:jc w:val="right"/>
      </w:pPr>
      <w:r>
        <w:t>Председатель Правительства</w:t>
      </w:r>
    </w:p>
    <w:p w:rsidR="00052DB0" w:rsidRDefault="00052DB0">
      <w:pPr>
        <w:pStyle w:val="ConsPlusNormal"/>
        <w:jc w:val="right"/>
      </w:pPr>
      <w:r>
        <w:t>Российской Федерации</w:t>
      </w:r>
    </w:p>
    <w:p w:rsidR="00052DB0" w:rsidRDefault="00052DB0">
      <w:pPr>
        <w:pStyle w:val="ConsPlusNormal"/>
        <w:jc w:val="right"/>
      </w:pPr>
      <w:r>
        <w:t>В.ЧЕРНОМЫРДИН</w:t>
      </w: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  <w:jc w:val="right"/>
        <w:outlineLvl w:val="0"/>
      </w:pPr>
      <w:r>
        <w:t>Приложение N 1</w:t>
      </w:r>
    </w:p>
    <w:p w:rsidR="00052DB0" w:rsidRDefault="00052DB0">
      <w:pPr>
        <w:pStyle w:val="ConsPlusNormal"/>
        <w:jc w:val="right"/>
      </w:pPr>
      <w:r>
        <w:t>к Постановлению Правительства</w:t>
      </w:r>
    </w:p>
    <w:p w:rsidR="00052DB0" w:rsidRDefault="00052DB0">
      <w:pPr>
        <w:pStyle w:val="ConsPlusNormal"/>
        <w:jc w:val="right"/>
      </w:pPr>
      <w:r>
        <w:t>Российской Федерации</w:t>
      </w:r>
    </w:p>
    <w:p w:rsidR="00052DB0" w:rsidRDefault="00052DB0">
      <w:pPr>
        <w:pStyle w:val="ConsPlusNormal"/>
        <w:jc w:val="right"/>
      </w:pPr>
      <w:r>
        <w:t>от 30 июля 1994 г. N 890</w:t>
      </w:r>
    </w:p>
    <w:p w:rsidR="00052DB0" w:rsidRDefault="00052DB0">
      <w:pPr>
        <w:pStyle w:val="ConsPlusNormal"/>
      </w:pPr>
    </w:p>
    <w:p w:rsidR="00052DB0" w:rsidRDefault="00052DB0">
      <w:pPr>
        <w:pStyle w:val="ConsPlusNormal"/>
        <w:jc w:val="center"/>
      </w:pPr>
      <w:bookmarkStart w:id="0" w:name="P64"/>
      <w:bookmarkEnd w:id="0"/>
      <w:r>
        <w:t>ПЕРЕЧЕНЬ</w:t>
      </w:r>
    </w:p>
    <w:p w:rsidR="00052DB0" w:rsidRDefault="00052DB0">
      <w:pPr>
        <w:pStyle w:val="ConsPlusNormal"/>
        <w:jc w:val="center"/>
      </w:pPr>
      <w:r>
        <w:t>ГРУПП НАСЕЛЕНИЯ И КАТЕГОРИЙ ЗАБОЛЕВАНИЙ,</w:t>
      </w:r>
    </w:p>
    <w:p w:rsidR="00052DB0" w:rsidRDefault="00052DB0">
      <w:pPr>
        <w:pStyle w:val="ConsPlusNormal"/>
        <w:jc w:val="center"/>
      </w:pPr>
      <w:r>
        <w:t xml:space="preserve">ПРИ АМБУЛАТОРНОМ </w:t>
      </w:r>
      <w:proofErr w:type="gramStart"/>
      <w:r>
        <w:t>ЛЕЧЕНИИ</w:t>
      </w:r>
      <w:proofErr w:type="gramEnd"/>
      <w:r>
        <w:t xml:space="preserve"> КОТОРЫХ ЛЕКАРСТВЕННЫЕ СРЕДСТВА</w:t>
      </w:r>
    </w:p>
    <w:p w:rsidR="00052DB0" w:rsidRDefault="00052DB0">
      <w:pPr>
        <w:pStyle w:val="ConsPlusNormal"/>
        <w:jc w:val="center"/>
      </w:pPr>
      <w:r>
        <w:t>И ИЗДЕЛИЯ МЕДИЦИНСКОГО НАЗНАЧЕНИЯ ОТПУСКАЮТСЯ</w:t>
      </w:r>
    </w:p>
    <w:p w:rsidR="00052DB0" w:rsidRDefault="00052DB0">
      <w:pPr>
        <w:pStyle w:val="ConsPlusNormal"/>
        <w:jc w:val="center"/>
      </w:pPr>
      <w:r>
        <w:t>ПО РЕЦЕПТАМ ВРАЧЕЙ БЕСПЛАТНО</w:t>
      </w:r>
    </w:p>
    <w:p w:rsidR="00052DB0" w:rsidRDefault="00052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2D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2DB0" w:rsidRDefault="00052D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РФ</w:t>
            </w:r>
            <w:proofErr w:type="gramEnd"/>
          </w:p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28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9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30">
              <w:r>
                <w:rPr>
                  <w:color w:val="0000FF"/>
                </w:rPr>
                <w:t>N 103)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</w:tr>
    </w:tbl>
    <w:p w:rsidR="00052DB0" w:rsidRDefault="00052DB0">
      <w:pPr>
        <w:pStyle w:val="ConsPlusNormal"/>
      </w:pPr>
    </w:p>
    <w:p w:rsidR="00052DB0" w:rsidRDefault="00052DB0">
      <w:pPr>
        <w:pStyle w:val="ConsPlusNormal"/>
        <w:sectPr w:rsidR="00052DB0" w:rsidSect="008042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052DB0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052DB0" w:rsidRDefault="00052DB0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052DB0" w:rsidRDefault="00052DB0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</w:t>
            </w:r>
            <w:proofErr w:type="gramEnd"/>
            <w:r>
              <w:t xml:space="preserve">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</w:t>
            </w:r>
            <w:proofErr w:type="gramStart"/>
            <w:r>
              <w:t>е-</w:t>
            </w:r>
            <w:proofErr w:type="gramEnd"/>
            <w:r>
              <w:t xml:space="preserve">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  <w:proofErr w:type="gram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</w:t>
            </w:r>
            <w:proofErr w:type="gramStart"/>
            <w:r>
              <w:t>рств в г</w:t>
            </w:r>
            <w:proofErr w:type="gramEnd"/>
            <w:r>
              <w:t>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</w:t>
            </w:r>
            <w:proofErr w:type="gramEnd"/>
            <w:r>
              <w:t>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  <w:proofErr w:type="gram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</w:t>
            </w:r>
            <w:proofErr w:type="gramStart"/>
            <w:r>
              <w:t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</w:t>
            </w:r>
            <w:proofErr w:type="gramEnd"/>
            <w:r>
              <w:t xml:space="preserve">, </w:t>
            </w:r>
            <w:proofErr w:type="gramStart"/>
            <w:r>
              <w:t>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proofErr w:type="gram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 xml:space="preserve">(абзац введен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 xml:space="preserve">Бывшие несовершеннолетние узники концлагерей, гетто и других </w:t>
            </w:r>
            <w:r>
              <w:lastRenderedPageBreak/>
              <w:t>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</w:t>
            </w:r>
            <w:proofErr w:type="gramEnd"/>
            <w:r>
              <w:t xml:space="preserve">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  <w:proofErr w:type="gram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 xml:space="preserve">Дети первых трех лет жизни, а также дети из многодетных семей в </w:t>
            </w:r>
            <w:r>
              <w:lastRenderedPageBreak/>
              <w:t>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proofErr w:type="gramStart"/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  <w:proofErr w:type="gramEnd"/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</w:t>
            </w:r>
            <w:proofErr w:type="gramEnd"/>
            <w:r>
              <w:t xml:space="preserve">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 xml:space="preserve">граждан, эвакуированных из зоны отчуждения и переселенных из зоны отселения либо выехавших в добровольном порядке из </w:t>
            </w:r>
            <w:r>
              <w:lastRenderedPageBreak/>
              <w:t>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      </w:r>
            <w:proofErr w:type="gramStart"/>
            <w:r>
              <w:t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</w:t>
            </w:r>
            <w:proofErr w:type="gramEnd"/>
            <w:r>
              <w:t xml:space="preserve"> </w:t>
            </w:r>
            <w:proofErr w:type="gramStart"/>
            <w:r>
              <w:t>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</w:t>
            </w:r>
            <w:proofErr w:type="gramEnd"/>
            <w:r>
              <w:t xml:space="preserve">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proofErr w:type="gramStart"/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  <w:proofErr w:type="gramEnd"/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proofErr w:type="gramStart"/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</w:t>
            </w:r>
            <w:r>
              <w:lastRenderedPageBreak/>
              <w:t xml:space="preserve">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6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proofErr w:type="gramStart"/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8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proofErr w:type="gramStart"/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</w:t>
            </w:r>
            <w:r>
              <w:lastRenderedPageBreak/>
              <w:t xml:space="preserve">(работающими) на территории зоны проживания с правом на отселение, в соответствии с пунктом 19 части первой статьи </w:t>
            </w:r>
            <w:hyperlink r:id="rId40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  <w:proofErr w:type="gramEnd"/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 xml:space="preserve">непосредственные участники подземных испытаний ядерного </w:t>
            </w:r>
            <w:r>
              <w:lastRenderedPageBreak/>
              <w:t>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Ферменты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Анальгетики, B-блокаторы, фосфаден, рибоксин, андрогены, аденил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инкурабельным </w:t>
            </w:r>
            <w:r>
              <w:lastRenderedPageBreak/>
              <w:t>онкологическим больным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Стероидные гормоны, парлодел, андрокур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lastRenderedPageBreak/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Катетеры Пеццера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052DB0" w:rsidRDefault="00052DB0">
            <w:pPr>
              <w:pStyle w:val="ConsPlusNormal"/>
              <w:jc w:val="both"/>
            </w:pPr>
            <w:r>
              <w:t>Гормоны коры надпочечников (минерал</w:t>
            </w:r>
            <w:proofErr w:type="gramStart"/>
            <w:r>
              <w:t>о-</w:t>
            </w:r>
            <w:proofErr w:type="gramEnd"/>
            <w:r>
              <w:t xml:space="preserve"> и глюкокортикоиды)</w:t>
            </w:r>
          </w:p>
        </w:tc>
      </w:tr>
      <w:tr w:rsidR="00052DB0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052DB0" w:rsidRDefault="00052DB0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052DB0" w:rsidRDefault="00052DB0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052DB0" w:rsidRDefault="00052DB0">
      <w:pPr>
        <w:pStyle w:val="ConsPlusNormal"/>
        <w:sectPr w:rsidR="00052DB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  <w:jc w:val="right"/>
        <w:outlineLvl w:val="0"/>
      </w:pPr>
      <w:r>
        <w:t>Приложение N 2</w:t>
      </w:r>
    </w:p>
    <w:p w:rsidR="00052DB0" w:rsidRDefault="00052DB0">
      <w:pPr>
        <w:pStyle w:val="ConsPlusNormal"/>
        <w:jc w:val="right"/>
      </w:pPr>
      <w:r>
        <w:t>к Постановлению Правительства</w:t>
      </w:r>
    </w:p>
    <w:p w:rsidR="00052DB0" w:rsidRDefault="00052DB0">
      <w:pPr>
        <w:pStyle w:val="ConsPlusNormal"/>
        <w:jc w:val="right"/>
      </w:pPr>
      <w:r>
        <w:t>Российской Федерации</w:t>
      </w:r>
    </w:p>
    <w:p w:rsidR="00052DB0" w:rsidRDefault="00052DB0">
      <w:pPr>
        <w:pStyle w:val="ConsPlusNormal"/>
        <w:jc w:val="right"/>
      </w:pPr>
      <w:r>
        <w:t>от 30 июля 1994 г. N 890</w:t>
      </w:r>
    </w:p>
    <w:p w:rsidR="00052DB0" w:rsidRDefault="00052DB0">
      <w:pPr>
        <w:pStyle w:val="ConsPlusNormal"/>
      </w:pPr>
    </w:p>
    <w:p w:rsidR="00052DB0" w:rsidRDefault="00052DB0">
      <w:pPr>
        <w:pStyle w:val="ConsPlusNormal"/>
        <w:jc w:val="center"/>
      </w:pPr>
      <w:bookmarkStart w:id="1" w:name="P247"/>
      <w:bookmarkEnd w:id="1"/>
      <w:r>
        <w:t>ПЕРЕЧЕНЬ</w:t>
      </w:r>
    </w:p>
    <w:p w:rsidR="00052DB0" w:rsidRDefault="00052DB0">
      <w:pPr>
        <w:pStyle w:val="ConsPlusNormal"/>
        <w:jc w:val="center"/>
      </w:pPr>
      <w:r>
        <w:t>ГРУПП НАСЕЛЕНИЯ, ПРИ АМБУЛАТОРНОМ ЛЕЧЕНИИ КОТОРЫХ</w:t>
      </w:r>
    </w:p>
    <w:p w:rsidR="00052DB0" w:rsidRDefault="00052DB0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052DB0" w:rsidRDefault="00052DB0">
      <w:pPr>
        <w:pStyle w:val="ConsPlusNormal"/>
        <w:jc w:val="center"/>
      </w:pPr>
      <w:r>
        <w:t>С 50-ПРОЦЕНТНОЙ СКИДКОЙ СО СВОБОДНЫХ ЦЕН</w:t>
      </w:r>
    </w:p>
    <w:p w:rsidR="00052DB0" w:rsidRDefault="00052D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52D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2DB0" w:rsidRDefault="00052D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2DB0" w:rsidRDefault="00052DB0">
            <w:pPr>
              <w:pStyle w:val="ConsPlusNormal"/>
            </w:pPr>
          </w:p>
        </w:tc>
      </w:tr>
    </w:tbl>
    <w:p w:rsidR="00052DB0" w:rsidRDefault="00052DB0">
      <w:pPr>
        <w:pStyle w:val="ConsPlusNormal"/>
      </w:pPr>
    </w:p>
    <w:p w:rsidR="00052DB0" w:rsidRDefault="00052DB0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Работающие инвалиды II группы, инвалиды III группы, признанные в установленном порядке безработными &lt;*&gt;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052DB0" w:rsidRDefault="00052DB0">
      <w:pPr>
        <w:pStyle w:val="ConsPlusNormal"/>
      </w:pPr>
    </w:p>
    <w:p w:rsidR="00052DB0" w:rsidRDefault="00052DB0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052DB0" w:rsidRDefault="00052DB0">
      <w:pPr>
        <w:pStyle w:val="ConsPlusNormal"/>
        <w:spacing w:before="220"/>
        <w:ind w:firstLine="540"/>
        <w:jc w:val="both"/>
      </w:pPr>
      <w:proofErr w:type="gramStart"/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</w:t>
      </w:r>
      <w:proofErr w:type="gramEnd"/>
      <w:r>
        <w:t xml:space="preserve">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</w:t>
      </w:r>
      <w:proofErr w:type="gramStart"/>
      <w:r>
        <w:t>дств пр</w:t>
      </w:r>
      <w:proofErr w:type="gramEnd"/>
      <w:r>
        <w:t xml:space="preserve">и условии, что они имеют инвалидность или являются пенсионерами и </w:t>
      </w:r>
      <w:r>
        <w:lastRenderedPageBreak/>
        <w:t>постоянно проживают на территории Российской Федерации.</w:t>
      </w:r>
    </w:p>
    <w:p w:rsidR="00052DB0" w:rsidRDefault="00052DB0">
      <w:pPr>
        <w:pStyle w:val="ConsPlusNormal"/>
      </w:pPr>
    </w:p>
    <w:p w:rsidR="00052DB0" w:rsidRDefault="00052DB0">
      <w:pPr>
        <w:pStyle w:val="ConsPlusNormal"/>
        <w:ind w:firstLine="540"/>
        <w:jc w:val="both"/>
      </w:pPr>
      <w:proofErr w:type="gramStart"/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  <w:proofErr w:type="gramEnd"/>
    </w:p>
    <w:p w:rsidR="00052DB0" w:rsidRDefault="00052DB0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52DB0" w:rsidRDefault="00052DB0">
      <w:pPr>
        <w:pStyle w:val="ConsPlusNormal"/>
        <w:spacing w:before="220"/>
        <w:ind w:firstLine="540"/>
        <w:jc w:val="both"/>
      </w:pPr>
      <w:proofErr w:type="gramStart"/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  <w:r>
        <w:t xml:space="preserve">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052DB0" w:rsidRDefault="00052DB0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052DB0" w:rsidRDefault="00052DB0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2DB0" w:rsidRDefault="00052DB0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052DB0" w:rsidRDefault="00052DB0">
      <w:pPr>
        <w:pStyle w:val="ConsPlusNormal"/>
        <w:jc w:val="both"/>
      </w:pPr>
      <w:r>
        <w:t xml:space="preserve">(сноска введена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052DB0" w:rsidRDefault="00052DB0">
      <w:pPr>
        <w:pStyle w:val="ConsPlusNormal"/>
      </w:pPr>
    </w:p>
    <w:p w:rsidR="00052DB0" w:rsidRDefault="00052DB0">
      <w:pPr>
        <w:pStyle w:val="ConsPlusNormal"/>
      </w:pPr>
    </w:p>
    <w:p w:rsidR="00052DB0" w:rsidRDefault="00052D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18AC" w:rsidRDefault="004A18AC">
      <w:bookmarkStart w:id="2" w:name="_GoBack"/>
      <w:bookmarkEnd w:id="2"/>
    </w:p>
    <w:sectPr w:rsidR="004A18A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B0"/>
    <w:rsid w:val="00052DB0"/>
    <w:rsid w:val="004A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2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2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2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2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662&amp;dst=100005" TargetMode="External"/><Relationship Id="rId13" Type="http://schemas.openxmlformats.org/officeDocument/2006/relationships/hyperlink" Target="https://login.consultant.ru/link/?req=doc&amp;base=LAW&amp;n=22462&amp;dst=100013" TargetMode="External"/><Relationship Id="rId18" Type="http://schemas.openxmlformats.org/officeDocument/2006/relationships/hyperlink" Target="https://login.consultant.ru/link/?req=doc&amp;base=LAW&amp;n=96100&amp;dst=100023" TargetMode="External"/><Relationship Id="rId26" Type="http://schemas.openxmlformats.org/officeDocument/2006/relationships/hyperlink" Target="https://login.consultant.ru/link/?req=doc&amp;base=LAW&amp;n=96100&amp;dst=100023" TargetMode="External"/><Relationship Id="rId39" Type="http://schemas.openxmlformats.org/officeDocument/2006/relationships/hyperlink" Target="https://login.consultant.ru/link/?req=doc&amp;base=LAW&amp;n=51847&amp;dst=10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7259&amp;dst=100005" TargetMode="External"/><Relationship Id="rId34" Type="http://schemas.openxmlformats.org/officeDocument/2006/relationships/hyperlink" Target="https://login.consultant.ru/link/?req=doc&amp;base=LAW&amp;n=7115&amp;dst=100159" TargetMode="External"/><Relationship Id="rId42" Type="http://schemas.openxmlformats.org/officeDocument/2006/relationships/hyperlink" Target="https://login.consultant.ru/link/?req=doc&amp;base=LAW&amp;n=7115&amp;dst=10020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7259&amp;dst=100005" TargetMode="External"/><Relationship Id="rId12" Type="http://schemas.openxmlformats.org/officeDocument/2006/relationships/hyperlink" Target="https://login.consultant.ru/link/?req=doc&amp;base=LAW&amp;n=51847&amp;dst=100006" TargetMode="External"/><Relationship Id="rId17" Type="http://schemas.openxmlformats.org/officeDocument/2006/relationships/hyperlink" Target="https://login.consultant.ru/link/?req=doc&amp;base=LAW&amp;n=96100&amp;dst=100023" TargetMode="External"/><Relationship Id="rId25" Type="http://schemas.openxmlformats.org/officeDocument/2006/relationships/hyperlink" Target="https://login.consultant.ru/link/?req=doc&amp;base=LAW&amp;n=96100&amp;dst=100023" TargetMode="External"/><Relationship Id="rId33" Type="http://schemas.openxmlformats.org/officeDocument/2006/relationships/hyperlink" Target="https://login.consultant.ru/link/?req=doc&amp;base=LAW&amp;n=7115&amp;dst=100010" TargetMode="External"/><Relationship Id="rId38" Type="http://schemas.openxmlformats.org/officeDocument/2006/relationships/hyperlink" Target="https://login.consultant.ru/link/?req=doc&amp;base=LAW&amp;n=511225&amp;dst=100214" TargetMode="External"/><Relationship Id="rId46" Type="http://schemas.openxmlformats.org/officeDocument/2006/relationships/hyperlink" Target="https://login.consultant.ru/link/?req=doc&amp;base=LAW&amp;n=7115&amp;dst=1002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96100&amp;dst=100023" TargetMode="External"/><Relationship Id="rId20" Type="http://schemas.openxmlformats.org/officeDocument/2006/relationships/hyperlink" Target="https://login.consultant.ru/link/?req=doc&amp;base=LAW&amp;n=19662&amp;dst=100005" TargetMode="External"/><Relationship Id="rId29" Type="http://schemas.openxmlformats.org/officeDocument/2006/relationships/hyperlink" Target="https://login.consultant.ru/link/?req=doc&amp;base=LAW&amp;n=132082&amp;dst=100011" TargetMode="External"/><Relationship Id="rId41" Type="http://schemas.openxmlformats.org/officeDocument/2006/relationships/hyperlink" Target="https://login.consultant.ru/link/?req=doc&amp;base=LAW&amp;n=51847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115&amp;dst=100005" TargetMode="External"/><Relationship Id="rId11" Type="http://schemas.openxmlformats.org/officeDocument/2006/relationships/hyperlink" Target="https://login.consultant.ru/link/?req=doc&amp;base=LAW&amp;n=96100&amp;dst=100023" TargetMode="External"/><Relationship Id="rId24" Type="http://schemas.openxmlformats.org/officeDocument/2006/relationships/hyperlink" Target="https://login.consultant.ru/link/?req=doc&amp;base=LAW&amp;n=96100&amp;dst=100023" TargetMode="External"/><Relationship Id="rId32" Type="http://schemas.openxmlformats.org/officeDocument/2006/relationships/hyperlink" Target="https://login.consultant.ru/link/?req=doc&amp;base=LAW&amp;n=7115&amp;dst=100010" TargetMode="External"/><Relationship Id="rId37" Type="http://schemas.openxmlformats.org/officeDocument/2006/relationships/hyperlink" Target="https://login.consultant.ru/link/?req=doc&amp;base=LAW&amp;n=51847&amp;dst=100007" TargetMode="External"/><Relationship Id="rId40" Type="http://schemas.openxmlformats.org/officeDocument/2006/relationships/hyperlink" Target="https://login.consultant.ru/link/?req=doc&amp;base=LAW&amp;n=511225&amp;dst=100214" TargetMode="External"/><Relationship Id="rId45" Type="http://schemas.openxmlformats.org/officeDocument/2006/relationships/hyperlink" Target="https://login.consultant.ru/link/?req=doc&amp;base=LAW&amp;n=7115&amp;dst=1002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96100&amp;dst=100023" TargetMode="External"/><Relationship Id="rId23" Type="http://schemas.openxmlformats.org/officeDocument/2006/relationships/hyperlink" Target="https://login.consultant.ru/link/?req=doc&amp;base=LAW&amp;n=96100&amp;dst=100023" TargetMode="External"/><Relationship Id="rId28" Type="http://schemas.openxmlformats.org/officeDocument/2006/relationships/hyperlink" Target="https://login.consultant.ru/link/?req=doc&amp;base=LAW&amp;n=7115&amp;dst=100008" TargetMode="External"/><Relationship Id="rId36" Type="http://schemas.openxmlformats.org/officeDocument/2006/relationships/hyperlink" Target="https://login.consultant.ru/link/?req=doc&amp;base=LAW&amp;n=511225&amp;dst=100214" TargetMode="External"/><Relationship Id="rId10" Type="http://schemas.openxmlformats.org/officeDocument/2006/relationships/hyperlink" Target="https://login.consultant.ru/link/?req=doc&amp;base=LAW&amp;n=132082&amp;dst=100011" TargetMode="External"/><Relationship Id="rId19" Type="http://schemas.openxmlformats.org/officeDocument/2006/relationships/hyperlink" Target="https://login.consultant.ru/link/?req=doc&amp;base=LAW&amp;n=14009&amp;dst=100023" TargetMode="External"/><Relationship Id="rId31" Type="http://schemas.openxmlformats.org/officeDocument/2006/relationships/hyperlink" Target="https://login.consultant.ru/link/?req=doc&amp;base=LAW&amp;n=7115&amp;dst=100010" TargetMode="External"/><Relationship Id="rId44" Type="http://schemas.openxmlformats.org/officeDocument/2006/relationships/hyperlink" Target="https://login.consultant.ru/link/?req=doc&amp;base=LAW&amp;n=7115&amp;dst=100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4421&amp;dst=100059" TargetMode="External"/><Relationship Id="rId14" Type="http://schemas.openxmlformats.org/officeDocument/2006/relationships/hyperlink" Target="https://login.consultant.ru/link/?req=doc&amp;base=LAW&amp;n=154421&amp;dst=100059" TargetMode="External"/><Relationship Id="rId22" Type="http://schemas.openxmlformats.org/officeDocument/2006/relationships/hyperlink" Target="https://login.consultant.ru/link/?req=doc&amp;base=LAW&amp;n=96100&amp;dst=100023" TargetMode="External"/><Relationship Id="rId27" Type="http://schemas.openxmlformats.org/officeDocument/2006/relationships/hyperlink" Target="https://login.consultant.ru/link/?req=doc&amp;base=LAW&amp;n=1247" TargetMode="External"/><Relationship Id="rId30" Type="http://schemas.openxmlformats.org/officeDocument/2006/relationships/hyperlink" Target="https://login.consultant.ru/link/?req=doc&amp;base=LAW&amp;n=51847&amp;dst=100006" TargetMode="External"/><Relationship Id="rId35" Type="http://schemas.openxmlformats.org/officeDocument/2006/relationships/hyperlink" Target="https://login.consultant.ru/link/?req=doc&amp;base=LAW&amp;n=132082&amp;dst=100011" TargetMode="External"/><Relationship Id="rId43" Type="http://schemas.openxmlformats.org/officeDocument/2006/relationships/hyperlink" Target="https://login.consultant.ru/link/?req=doc&amp;base=LAW&amp;n=7115&amp;dst=100205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5366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2026-06-02T07:20:00Z</dcterms:created>
  <dcterms:modified xsi:type="dcterms:W3CDTF">2026-06-02T07:21:00Z</dcterms:modified>
</cp:coreProperties>
</file>